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5" w:rsidRDefault="00205D45" w:rsidP="00205D45">
      <w:pPr>
        <w:pStyle w:val="NormalWeb"/>
        <w:shd w:val="clear" w:color="auto" w:fill="FDFDFD"/>
        <w:spacing w:before="0" w:beforeAutospacing="0" w:after="0" w:afterAutospacing="0" w:line="368" w:lineRule="atLeast"/>
        <w:textAlignment w:val="baseline"/>
        <w:rPr>
          <w:rFonts w:ascii="Raleway" w:hAnsi="Raleway" w:cs="Helvetica"/>
          <w:color w:val="373737"/>
          <w:sz w:val="23"/>
          <w:szCs w:val="23"/>
        </w:rPr>
      </w:pPr>
      <w:r>
        <w:rPr>
          <w:rStyle w:val="Textoennegrita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TEMARIO</w:t>
      </w:r>
      <w:r>
        <w:rPr>
          <w:rFonts w:ascii="inherit" w:hAnsi="inherit" w:cs="Helvetica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Fonts w:ascii="inherit" w:hAnsi="inherit" w:cs="Helvetica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Fonts w:ascii="Raleway" w:hAnsi="Raleway" w:cs="Helvetica"/>
          <w:color w:val="373737"/>
          <w:sz w:val="23"/>
          <w:szCs w:val="23"/>
        </w:rPr>
        <w:t>1. Modelado básico</w:t>
      </w:r>
      <w:r>
        <w:rPr>
          <w:rFonts w:ascii="Raleway" w:hAnsi="Raleway" w:cs="Helvetica"/>
          <w:color w:val="373737"/>
          <w:sz w:val="23"/>
          <w:szCs w:val="23"/>
        </w:rPr>
        <w:br/>
        <w:t>2. Nombres de rangos</w:t>
      </w:r>
      <w:r>
        <w:rPr>
          <w:rFonts w:ascii="Raleway" w:hAnsi="Raleway" w:cs="Helvetica"/>
          <w:color w:val="373737"/>
          <w:sz w:val="23"/>
          <w:szCs w:val="23"/>
        </w:rPr>
        <w:br/>
        <w:t>3. Funciones de búsqueda</w:t>
      </w:r>
      <w:r>
        <w:rPr>
          <w:rFonts w:ascii="Raleway" w:hAnsi="Raleway" w:cs="Helvetica"/>
          <w:color w:val="373737"/>
          <w:sz w:val="23"/>
          <w:szCs w:val="23"/>
        </w:rPr>
        <w:br/>
        <w:t>4. Función ÍNDICE</w:t>
      </w:r>
      <w:r>
        <w:rPr>
          <w:rFonts w:ascii="Raleway" w:hAnsi="Raleway" w:cs="Helvetica"/>
          <w:color w:val="373737"/>
          <w:sz w:val="23"/>
          <w:szCs w:val="23"/>
        </w:rPr>
        <w:br/>
        <w:t>5. Función</w:t>
      </w:r>
      <w:r>
        <w:rPr>
          <w:rFonts w:ascii="Raleway" w:hAnsi="Raleway" w:cs="Helvetica"/>
          <w:color w:val="373737"/>
          <w:sz w:val="23"/>
          <w:szCs w:val="23"/>
        </w:rPr>
        <w:br/>
        <w:t>COINCIDIR</w:t>
      </w:r>
      <w:r>
        <w:rPr>
          <w:rFonts w:ascii="Raleway" w:hAnsi="Raleway" w:cs="Helvetica"/>
          <w:color w:val="373737"/>
          <w:sz w:val="23"/>
          <w:szCs w:val="23"/>
        </w:rPr>
        <w:br/>
        <w:t>6. Funciones de texto</w:t>
      </w:r>
      <w:r>
        <w:rPr>
          <w:rFonts w:ascii="Raleway" w:hAnsi="Raleway" w:cs="Helvetica"/>
          <w:color w:val="373737"/>
          <w:sz w:val="23"/>
          <w:szCs w:val="23"/>
        </w:rPr>
        <w:br/>
        <w:t>7. Funciones de fecha</w:t>
      </w:r>
      <w:r>
        <w:rPr>
          <w:rFonts w:ascii="Raleway" w:hAnsi="Raleway" w:cs="Helvetica"/>
          <w:color w:val="373737"/>
          <w:sz w:val="23"/>
          <w:szCs w:val="23"/>
        </w:rPr>
        <w:br/>
        <w:t>8. Evaluación de inversiones usando el criterio de valor presente neto</w:t>
      </w:r>
      <w:r>
        <w:rPr>
          <w:rFonts w:ascii="Raleway" w:hAnsi="Raleway" w:cs="Helvetica"/>
          <w:color w:val="373737"/>
          <w:sz w:val="23"/>
          <w:szCs w:val="23"/>
        </w:rPr>
        <w:br/>
        <w:t>9. Tasa interna de retorno</w:t>
      </w:r>
      <w:r>
        <w:rPr>
          <w:rFonts w:ascii="Raleway" w:hAnsi="Raleway" w:cs="Helvetica"/>
          <w:color w:val="373737"/>
          <w:sz w:val="23"/>
          <w:szCs w:val="23"/>
        </w:rPr>
        <w:br/>
        <w:t>10. Otras funciones financieras de Excel</w:t>
      </w:r>
      <w:r>
        <w:rPr>
          <w:rFonts w:ascii="Raleway" w:hAnsi="Raleway" w:cs="Helvetica"/>
          <w:color w:val="373737"/>
          <w:sz w:val="23"/>
          <w:szCs w:val="23"/>
        </w:rPr>
        <w:br/>
        <w:t>11. Referencias circulares</w:t>
      </w:r>
      <w:r>
        <w:rPr>
          <w:rFonts w:ascii="Raleway" w:hAnsi="Raleway" w:cs="Helvetica"/>
          <w:color w:val="373737"/>
          <w:sz w:val="23"/>
          <w:szCs w:val="23"/>
        </w:rPr>
        <w:br/>
        <w:t>12. Funciones IF</w:t>
      </w:r>
      <w:r>
        <w:rPr>
          <w:rFonts w:ascii="Raleway" w:hAnsi="Raleway" w:cs="Helvetica"/>
          <w:color w:val="373737"/>
          <w:sz w:val="23"/>
          <w:szCs w:val="23"/>
        </w:rPr>
        <w:br/>
        <w:t>13. Funciones de Tiempo y hora</w:t>
      </w:r>
      <w:r>
        <w:rPr>
          <w:rFonts w:ascii="Raleway" w:hAnsi="Raleway" w:cs="Helvetica"/>
          <w:color w:val="373737"/>
          <w:sz w:val="23"/>
          <w:szCs w:val="23"/>
        </w:rPr>
        <w:br/>
        <w:t>14. Comando Pegado Especial</w:t>
      </w:r>
      <w:r>
        <w:rPr>
          <w:rFonts w:ascii="Raleway" w:hAnsi="Raleway" w:cs="Helvetica"/>
          <w:color w:val="373737"/>
          <w:sz w:val="23"/>
          <w:szCs w:val="23"/>
        </w:rPr>
        <w:br/>
        <w:t>15. Formulas tri dimensionales e hipervínculos</w:t>
      </w:r>
      <w:r>
        <w:rPr>
          <w:rFonts w:ascii="Raleway" w:hAnsi="Raleway" w:cs="Helvetica"/>
          <w:color w:val="373737"/>
          <w:sz w:val="23"/>
          <w:szCs w:val="23"/>
        </w:rPr>
        <w:br/>
        <w:t>16. Herramienta de auditoría</w:t>
      </w:r>
      <w:r>
        <w:rPr>
          <w:rFonts w:ascii="Raleway" w:hAnsi="Raleway" w:cs="Helvetica"/>
          <w:color w:val="373737"/>
          <w:sz w:val="23"/>
          <w:szCs w:val="23"/>
        </w:rPr>
        <w:br/>
        <w:t>17. Análisis de sensibilidad con tablas</w:t>
      </w:r>
    </w:p>
    <w:p w:rsidR="00205D45" w:rsidRDefault="00205D45" w:rsidP="00205D45">
      <w:pPr>
        <w:pStyle w:val="NormalWeb"/>
        <w:shd w:val="clear" w:color="auto" w:fill="FDFDFD"/>
        <w:spacing w:before="0" w:beforeAutospacing="0" w:after="419" w:afterAutospacing="0" w:line="368" w:lineRule="atLeast"/>
        <w:textAlignment w:val="baseline"/>
        <w:rPr>
          <w:rFonts w:ascii="Open Sans" w:hAnsi="Open Sans" w:cs="Open Sans"/>
          <w:color w:val="373737"/>
          <w:sz w:val="22"/>
          <w:szCs w:val="22"/>
        </w:rPr>
      </w:pPr>
      <w:r>
        <w:rPr>
          <w:rFonts w:ascii="Open Sans" w:hAnsi="Open Sans" w:cs="Open Sans"/>
          <w:color w:val="373737"/>
          <w:sz w:val="22"/>
          <w:szCs w:val="22"/>
        </w:rPr>
        <w:t>18. Comando buscar objetivo</w:t>
      </w:r>
      <w:r>
        <w:rPr>
          <w:rFonts w:ascii="Open Sans" w:hAnsi="Open Sans" w:cs="Open Sans"/>
          <w:color w:val="373737"/>
          <w:sz w:val="22"/>
          <w:szCs w:val="22"/>
        </w:rPr>
        <w:br/>
        <w:t>19. Usar el gestor de escenarios para el análisis de sensibilidad</w:t>
      </w:r>
      <w:r>
        <w:rPr>
          <w:rFonts w:ascii="Open Sans" w:hAnsi="Open Sans" w:cs="Open Sans"/>
          <w:color w:val="373737"/>
          <w:sz w:val="22"/>
          <w:szCs w:val="22"/>
        </w:rPr>
        <w:br/>
        <w:t>20. Funciones contar</w:t>
      </w:r>
      <w:r>
        <w:rPr>
          <w:rFonts w:ascii="Open Sans" w:hAnsi="Open Sans" w:cs="Open Sans"/>
          <w:color w:val="373737"/>
          <w:sz w:val="22"/>
          <w:szCs w:val="22"/>
        </w:rPr>
        <w:br/>
        <w:t>21. Funciones SUMIF, AVERAGEIF, SUMIFS y AVERGAIFS</w:t>
      </w:r>
      <w:r>
        <w:rPr>
          <w:rFonts w:ascii="Open Sans" w:hAnsi="Open Sans" w:cs="Open Sans"/>
          <w:color w:val="373737"/>
          <w:sz w:val="22"/>
          <w:szCs w:val="22"/>
        </w:rPr>
        <w:br/>
        <w:t>22. Función OFFSET</w:t>
      </w:r>
      <w:r>
        <w:rPr>
          <w:rFonts w:ascii="Open Sans" w:hAnsi="Open Sans" w:cs="Open Sans"/>
          <w:color w:val="373737"/>
          <w:sz w:val="22"/>
          <w:szCs w:val="22"/>
        </w:rPr>
        <w:br/>
        <w:t>23. Función INDIRECTO</w:t>
      </w:r>
      <w:r>
        <w:rPr>
          <w:rFonts w:ascii="Open Sans" w:hAnsi="Open Sans" w:cs="Open Sans"/>
          <w:color w:val="373737"/>
          <w:sz w:val="22"/>
          <w:szCs w:val="22"/>
        </w:rPr>
        <w:br/>
        <w:t>24. Formato Condicional</w:t>
      </w:r>
      <w:r>
        <w:rPr>
          <w:rFonts w:ascii="Open Sans" w:hAnsi="Open Sans" w:cs="Open Sans"/>
          <w:color w:val="373737"/>
          <w:sz w:val="22"/>
          <w:szCs w:val="22"/>
        </w:rPr>
        <w:br/>
        <w:t>25. Ordenamiento en Excel</w:t>
      </w:r>
      <w:r>
        <w:rPr>
          <w:rFonts w:ascii="Open Sans" w:hAnsi="Open Sans" w:cs="Open Sans"/>
          <w:color w:val="373737"/>
          <w:sz w:val="22"/>
          <w:szCs w:val="22"/>
        </w:rPr>
        <w:br/>
        <w:t>26. Tablas</w:t>
      </w:r>
      <w:r>
        <w:rPr>
          <w:rFonts w:ascii="Open Sans" w:hAnsi="Open Sans" w:cs="Open Sans"/>
          <w:color w:val="373737"/>
          <w:sz w:val="22"/>
          <w:szCs w:val="22"/>
        </w:rPr>
        <w:br/>
        <w:t>27. Botones, barras de desplazamiento, botón de opciones</w:t>
      </w:r>
      <w:r>
        <w:rPr>
          <w:rFonts w:ascii="Open Sans" w:hAnsi="Open Sans" w:cs="Open Sans"/>
          <w:color w:val="373737"/>
          <w:sz w:val="22"/>
          <w:szCs w:val="22"/>
        </w:rPr>
        <w:br/>
        <w:t>28. La revolución analítica</w:t>
      </w:r>
      <w:r>
        <w:rPr>
          <w:rFonts w:ascii="Open Sans" w:hAnsi="Open Sans" w:cs="Open Sans"/>
          <w:color w:val="373737"/>
          <w:sz w:val="22"/>
          <w:szCs w:val="22"/>
        </w:rPr>
        <w:br/>
        <w:t>29. Una introducción a optimización con Solver</w:t>
      </w:r>
      <w:r>
        <w:rPr>
          <w:rFonts w:ascii="Open Sans" w:hAnsi="Open Sans" w:cs="Open Sans"/>
          <w:color w:val="373737"/>
          <w:sz w:val="22"/>
          <w:szCs w:val="22"/>
        </w:rPr>
        <w:br/>
        <w:t>30. Usar Solver para determinar el óptimo de mezcla de producto</w:t>
      </w:r>
      <w:r>
        <w:rPr>
          <w:rFonts w:ascii="Open Sans" w:hAnsi="Open Sans" w:cs="Open Sans"/>
          <w:color w:val="373737"/>
          <w:sz w:val="22"/>
          <w:szCs w:val="22"/>
        </w:rPr>
        <w:br/>
        <w:t>31. Usar Solver para planificar su fuerza de trabajo</w:t>
      </w:r>
      <w:r>
        <w:rPr>
          <w:rFonts w:ascii="Open Sans" w:hAnsi="Open Sans" w:cs="Open Sans"/>
          <w:color w:val="373737"/>
          <w:sz w:val="22"/>
          <w:szCs w:val="22"/>
        </w:rPr>
        <w:br/>
        <w:t>32. Usar Solver para resolver problemas de transporte o distribución</w:t>
      </w:r>
      <w:r>
        <w:rPr>
          <w:rFonts w:ascii="Open Sans" w:hAnsi="Open Sans" w:cs="Open Sans"/>
          <w:color w:val="373737"/>
          <w:sz w:val="22"/>
          <w:szCs w:val="22"/>
        </w:rPr>
        <w:br/>
      </w:r>
      <w:r>
        <w:rPr>
          <w:rFonts w:ascii="Open Sans" w:hAnsi="Open Sans" w:cs="Open Sans"/>
          <w:color w:val="373737"/>
          <w:sz w:val="22"/>
          <w:szCs w:val="22"/>
        </w:rPr>
        <w:lastRenderedPageBreak/>
        <w:t>33. Usar Solver para presupuestar</w:t>
      </w:r>
      <w:r>
        <w:rPr>
          <w:rFonts w:ascii="Open Sans" w:hAnsi="Open Sans" w:cs="Open Sans"/>
          <w:color w:val="373737"/>
          <w:sz w:val="22"/>
          <w:szCs w:val="22"/>
        </w:rPr>
        <w:br/>
        <w:t>34. Usar Solver para planificación financiera</w:t>
      </w:r>
      <w:r>
        <w:rPr>
          <w:rFonts w:ascii="Open Sans" w:hAnsi="Open Sans" w:cs="Open Sans"/>
          <w:color w:val="373737"/>
          <w:sz w:val="22"/>
          <w:szCs w:val="22"/>
        </w:rPr>
        <w:br/>
        <w:t>35. Localización de depósitos y motores de Solver GRG y Evolutionary</w:t>
      </w:r>
      <w:r>
        <w:rPr>
          <w:rFonts w:ascii="Open Sans" w:hAnsi="Open Sans" w:cs="Open Sans"/>
          <w:color w:val="373737"/>
          <w:sz w:val="22"/>
          <w:szCs w:val="22"/>
        </w:rPr>
        <w:br/>
        <w:t>36. Penalizaciones y Solver Evolutionary</w:t>
      </w:r>
      <w:r>
        <w:rPr>
          <w:rFonts w:ascii="Open Sans" w:hAnsi="Open Sans" w:cs="Open Sans"/>
          <w:color w:val="373737"/>
          <w:sz w:val="22"/>
          <w:szCs w:val="22"/>
        </w:rPr>
        <w:br/>
        <w:t>37. El problema del viaje del vendedor</w:t>
      </w:r>
      <w:r>
        <w:rPr>
          <w:rFonts w:ascii="Open Sans" w:hAnsi="Open Sans" w:cs="Open Sans"/>
          <w:color w:val="373737"/>
          <w:sz w:val="22"/>
          <w:szCs w:val="22"/>
        </w:rPr>
        <w:br/>
        <w:t>38. Importar datos de texto o documentos</w:t>
      </w:r>
      <w:r>
        <w:rPr>
          <w:rFonts w:ascii="Open Sans" w:hAnsi="Open Sans" w:cs="Open Sans"/>
          <w:color w:val="373737"/>
          <w:sz w:val="22"/>
          <w:szCs w:val="22"/>
        </w:rPr>
        <w:br/>
        <w:t>39. Validación de datos</w:t>
      </w:r>
      <w:r>
        <w:rPr>
          <w:rFonts w:ascii="Open Sans" w:hAnsi="Open Sans" w:cs="Open Sans"/>
          <w:color w:val="373737"/>
          <w:sz w:val="22"/>
          <w:szCs w:val="22"/>
        </w:rPr>
        <w:br/>
        <w:t>40. Resumir datos utilizando histogramas y gráficos de Pareto</w:t>
      </w:r>
      <w:r>
        <w:rPr>
          <w:rFonts w:ascii="Open Sans" w:hAnsi="Open Sans" w:cs="Open Sans"/>
          <w:color w:val="373737"/>
          <w:sz w:val="22"/>
          <w:szCs w:val="22"/>
        </w:rPr>
        <w:br/>
        <w:t>41. Resumir datos usando estadística descriptiva</w:t>
      </w:r>
    </w:p>
    <w:p w:rsidR="00C97BF5" w:rsidRDefault="00C97BF5"/>
    <w:sectPr w:rsidR="00C97BF5" w:rsidSect="00C97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20B0503030101060003"/>
    <w:charset w:val="00"/>
    <w:family w:val="swiss"/>
    <w:pitch w:val="variable"/>
    <w:sig w:usb0="A00000FF" w:usb1="5000205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05D45"/>
    <w:rsid w:val="00001067"/>
    <w:rsid w:val="000020F6"/>
    <w:rsid w:val="00005775"/>
    <w:rsid w:val="00010BFD"/>
    <w:rsid w:val="00013637"/>
    <w:rsid w:val="00014053"/>
    <w:rsid w:val="00014391"/>
    <w:rsid w:val="000148F8"/>
    <w:rsid w:val="0001513B"/>
    <w:rsid w:val="00016826"/>
    <w:rsid w:val="00020103"/>
    <w:rsid w:val="0002210A"/>
    <w:rsid w:val="00022F11"/>
    <w:rsid w:val="0002396F"/>
    <w:rsid w:val="00025986"/>
    <w:rsid w:val="0002614E"/>
    <w:rsid w:val="000271B8"/>
    <w:rsid w:val="000277C8"/>
    <w:rsid w:val="00030F97"/>
    <w:rsid w:val="0003105D"/>
    <w:rsid w:val="00031812"/>
    <w:rsid w:val="00032253"/>
    <w:rsid w:val="00032C06"/>
    <w:rsid w:val="00036B41"/>
    <w:rsid w:val="00037000"/>
    <w:rsid w:val="00040821"/>
    <w:rsid w:val="00040F82"/>
    <w:rsid w:val="00041BDC"/>
    <w:rsid w:val="00041ED7"/>
    <w:rsid w:val="0004206D"/>
    <w:rsid w:val="0004488D"/>
    <w:rsid w:val="00044ADA"/>
    <w:rsid w:val="0004552C"/>
    <w:rsid w:val="0004563B"/>
    <w:rsid w:val="00046237"/>
    <w:rsid w:val="00046BD7"/>
    <w:rsid w:val="00054780"/>
    <w:rsid w:val="000615EF"/>
    <w:rsid w:val="00065C25"/>
    <w:rsid w:val="000663A3"/>
    <w:rsid w:val="00071DFE"/>
    <w:rsid w:val="00072743"/>
    <w:rsid w:val="00073BA3"/>
    <w:rsid w:val="00076318"/>
    <w:rsid w:val="00077292"/>
    <w:rsid w:val="00077C6A"/>
    <w:rsid w:val="00080346"/>
    <w:rsid w:val="0008063B"/>
    <w:rsid w:val="00081E8F"/>
    <w:rsid w:val="000822E2"/>
    <w:rsid w:val="000822E6"/>
    <w:rsid w:val="00082F6B"/>
    <w:rsid w:val="000864D4"/>
    <w:rsid w:val="0008660C"/>
    <w:rsid w:val="00087D04"/>
    <w:rsid w:val="00087D43"/>
    <w:rsid w:val="0009149E"/>
    <w:rsid w:val="000914FC"/>
    <w:rsid w:val="00091EEA"/>
    <w:rsid w:val="000920F3"/>
    <w:rsid w:val="00092C33"/>
    <w:rsid w:val="00093556"/>
    <w:rsid w:val="00093893"/>
    <w:rsid w:val="000938FB"/>
    <w:rsid w:val="00093AA2"/>
    <w:rsid w:val="00096AA6"/>
    <w:rsid w:val="00096BFE"/>
    <w:rsid w:val="000A0448"/>
    <w:rsid w:val="000A0E0D"/>
    <w:rsid w:val="000A3728"/>
    <w:rsid w:val="000A5D53"/>
    <w:rsid w:val="000A7351"/>
    <w:rsid w:val="000B0819"/>
    <w:rsid w:val="000B45B0"/>
    <w:rsid w:val="000B4666"/>
    <w:rsid w:val="000B6949"/>
    <w:rsid w:val="000C077C"/>
    <w:rsid w:val="000C07D6"/>
    <w:rsid w:val="000C37A0"/>
    <w:rsid w:val="000D0700"/>
    <w:rsid w:val="000D3F6C"/>
    <w:rsid w:val="000D4A45"/>
    <w:rsid w:val="000D55EA"/>
    <w:rsid w:val="000D6A7B"/>
    <w:rsid w:val="000E1EBE"/>
    <w:rsid w:val="000E2CB9"/>
    <w:rsid w:val="000E565A"/>
    <w:rsid w:val="000E5EB4"/>
    <w:rsid w:val="000E689E"/>
    <w:rsid w:val="000E74E9"/>
    <w:rsid w:val="000F0F9D"/>
    <w:rsid w:val="000F1B06"/>
    <w:rsid w:val="000F2319"/>
    <w:rsid w:val="000F2939"/>
    <w:rsid w:val="000F3EFB"/>
    <w:rsid w:val="000F728D"/>
    <w:rsid w:val="00100416"/>
    <w:rsid w:val="001026D3"/>
    <w:rsid w:val="00102A47"/>
    <w:rsid w:val="00103B45"/>
    <w:rsid w:val="001058E3"/>
    <w:rsid w:val="00106BA9"/>
    <w:rsid w:val="00111AA0"/>
    <w:rsid w:val="001120B7"/>
    <w:rsid w:val="00112DBE"/>
    <w:rsid w:val="001136C5"/>
    <w:rsid w:val="00113FAE"/>
    <w:rsid w:val="00116864"/>
    <w:rsid w:val="001168F8"/>
    <w:rsid w:val="00116DEB"/>
    <w:rsid w:val="00117175"/>
    <w:rsid w:val="001223E6"/>
    <w:rsid w:val="0012340D"/>
    <w:rsid w:val="001242EA"/>
    <w:rsid w:val="001243F3"/>
    <w:rsid w:val="0012636F"/>
    <w:rsid w:val="0013582A"/>
    <w:rsid w:val="00137456"/>
    <w:rsid w:val="001419DF"/>
    <w:rsid w:val="00143526"/>
    <w:rsid w:val="0014416C"/>
    <w:rsid w:val="0014589D"/>
    <w:rsid w:val="00146403"/>
    <w:rsid w:val="0014644E"/>
    <w:rsid w:val="00146FE4"/>
    <w:rsid w:val="0015716E"/>
    <w:rsid w:val="00157770"/>
    <w:rsid w:val="00160C31"/>
    <w:rsid w:val="00165EE6"/>
    <w:rsid w:val="0016717A"/>
    <w:rsid w:val="00172499"/>
    <w:rsid w:val="00173D1D"/>
    <w:rsid w:val="00174C73"/>
    <w:rsid w:val="00175F23"/>
    <w:rsid w:val="0017724D"/>
    <w:rsid w:val="0018076C"/>
    <w:rsid w:val="00181624"/>
    <w:rsid w:val="001817D5"/>
    <w:rsid w:val="001834AE"/>
    <w:rsid w:val="00183CEF"/>
    <w:rsid w:val="00185411"/>
    <w:rsid w:val="00190D99"/>
    <w:rsid w:val="001928CF"/>
    <w:rsid w:val="00192FBB"/>
    <w:rsid w:val="001935D6"/>
    <w:rsid w:val="00193C41"/>
    <w:rsid w:val="00194390"/>
    <w:rsid w:val="00194F90"/>
    <w:rsid w:val="00195603"/>
    <w:rsid w:val="001A3512"/>
    <w:rsid w:val="001A42AF"/>
    <w:rsid w:val="001A4A7E"/>
    <w:rsid w:val="001A5D82"/>
    <w:rsid w:val="001A6C5B"/>
    <w:rsid w:val="001A767B"/>
    <w:rsid w:val="001B0E3E"/>
    <w:rsid w:val="001B2CA3"/>
    <w:rsid w:val="001B396A"/>
    <w:rsid w:val="001B6591"/>
    <w:rsid w:val="001B65B9"/>
    <w:rsid w:val="001B6710"/>
    <w:rsid w:val="001B732A"/>
    <w:rsid w:val="001C110F"/>
    <w:rsid w:val="001C3F59"/>
    <w:rsid w:val="001C531B"/>
    <w:rsid w:val="001C5DE9"/>
    <w:rsid w:val="001C69F2"/>
    <w:rsid w:val="001D1062"/>
    <w:rsid w:val="001D188E"/>
    <w:rsid w:val="001D3313"/>
    <w:rsid w:val="001D436D"/>
    <w:rsid w:val="001D4B6B"/>
    <w:rsid w:val="001D5691"/>
    <w:rsid w:val="001D63E6"/>
    <w:rsid w:val="001D7792"/>
    <w:rsid w:val="001E00AE"/>
    <w:rsid w:val="001E1AD1"/>
    <w:rsid w:val="001E204E"/>
    <w:rsid w:val="001E49D8"/>
    <w:rsid w:val="001E5410"/>
    <w:rsid w:val="001E571A"/>
    <w:rsid w:val="001E7E62"/>
    <w:rsid w:val="001F32A6"/>
    <w:rsid w:val="001F33CE"/>
    <w:rsid w:val="001F3C8E"/>
    <w:rsid w:val="001F4F38"/>
    <w:rsid w:val="001F4F8B"/>
    <w:rsid w:val="001F51B7"/>
    <w:rsid w:val="001F5DD4"/>
    <w:rsid w:val="00205D45"/>
    <w:rsid w:val="00206237"/>
    <w:rsid w:val="00207C80"/>
    <w:rsid w:val="00210348"/>
    <w:rsid w:val="00220CD7"/>
    <w:rsid w:val="00223560"/>
    <w:rsid w:val="002258D3"/>
    <w:rsid w:val="00226387"/>
    <w:rsid w:val="00226FD3"/>
    <w:rsid w:val="002315AA"/>
    <w:rsid w:val="00231682"/>
    <w:rsid w:val="0023313D"/>
    <w:rsid w:val="002348C6"/>
    <w:rsid w:val="00234E79"/>
    <w:rsid w:val="00237FF7"/>
    <w:rsid w:val="00244E68"/>
    <w:rsid w:val="002455E8"/>
    <w:rsid w:val="00246B20"/>
    <w:rsid w:val="00246C70"/>
    <w:rsid w:val="00247D3E"/>
    <w:rsid w:val="00251ABF"/>
    <w:rsid w:val="00251DB1"/>
    <w:rsid w:val="002564A6"/>
    <w:rsid w:val="00261560"/>
    <w:rsid w:val="00264AF4"/>
    <w:rsid w:val="00266F81"/>
    <w:rsid w:val="0026719A"/>
    <w:rsid w:val="00270DE6"/>
    <w:rsid w:val="002711D6"/>
    <w:rsid w:val="00271992"/>
    <w:rsid w:val="002726F3"/>
    <w:rsid w:val="00276108"/>
    <w:rsid w:val="00276358"/>
    <w:rsid w:val="00276B14"/>
    <w:rsid w:val="00280FF0"/>
    <w:rsid w:val="00281F55"/>
    <w:rsid w:val="00282959"/>
    <w:rsid w:val="00282F2C"/>
    <w:rsid w:val="00283179"/>
    <w:rsid w:val="00283A51"/>
    <w:rsid w:val="00285E96"/>
    <w:rsid w:val="0028637E"/>
    <w:rsid w:val="0029015F"/>
    <w:rsid w:val="002931CF"/>
    <w:rsid w:val="00293443"/>
    <w:rsid w:val="002934E0"/>
    <w:rsid w:val="0029392D"/>
    <w:rsid w:val="00295E75"/>
    <w:rsid w:val="00296075"/>
    <w:rsid w:val="002965D1"/>
    <w:rsid w:val="00296BEB"/>
    <w:rsid w:val="002A2680"/>
    <w:rsid w:val="002A2B0C"/>
    <w:rsid w:val="002A5094"/>
    <w:rsid w:val="002A64A1"/>
    <w:rsid w:val="002B04C3"/>
    <w:rsid w:val="002B057D"/>
    <w:rsid w:val="002B2BD6"/>
    <w:rsid w:val="002B30E7"/>
    <w:rsid w:val="002B3EE1"/>
    <w:rsid w:val="002B4E03"/>
    <w:rsid w:val="002B64A1"/>
    <w:rsid w:val="002B718F"/>
    <w:rsid w:val="002B7B21"/>
    <w:rsid w:val="002B7B51"/>
    <w:rsid w:val="002C043A"/>
    <w:rsid w:val="002C16C8"/>
    <w:rsid w:val="002C1843"/>
    <w:rsid w:val="002C2DED"/>
    <w:rsid w:val="002C2F70"/>
    <w:rsid w:val="002C3169"/>
    <w:rsid w:val="002C3320"/>
    <w:rsid w:val="002C3FEA"/>
    <w:rsid w:val="002C6346"/>
    <w:rsid w:val="002C6EF1"/>
    <w:rsid w:val="002D0368"/>
    <w:rsid w:val="002D155C"/>
    <w:rsid w:val="002E0728"/>
    <w:rsid w:val="002E09AA"/>
    <w:rsid w:val="002E2A71"/>
    <w:rsid w:val="002E2C81"/>
    <w:rsid w:val="002E4774"/>
    <w:rsid w:val="002F1CA5"/>
    <w:rsid w:val="002F1CCA"/>
    <w:rsid w:val="002F508D"/>
    <w:rsid w:val="002F6B9F"/>
    <w:rsid w:val="00301255"/>
    <w:rsid w:val="003013CE"/>
    <w:rsid w:val="003038D3"/>
    <w:rsid w:val="0030500B"/>
    <w:rsid w:val="003063A6"/>
    <w:rsid w:val="00307F13"/>
    <w:rsid w:val="00312848"/>
    <w:rsid w:val="00314934"/>
    <w:rsid w:val="0031522F"/>
    <w:rsid w:val="00315D0D"/>
    <w:rsid w:val="00316435"/>
    <w:rsid w:val="00316440"/>
    <w:rsid w:val="00321459"/>
    <w:rsid w:val="0033449E"/>
    <w:rsid w:val="003351B3"/>
    <w:rsid w:val="00335363"/>
    <w:rsid w:val="00341630"/>
    <w:rsid w:val="00344F69"/>
    <w:rsid w:val="00345231"/>
    <w:rsid w:val="0034782F"/>
    <w:rsid w:val="00352191"/>
    <w:rsid w:val="003539B7"/>
    <w:rsid w:val="00353D56"/>
    <w:rsid w:val="003549DB"/>
    <w:rsid w:val="003553FB"/>
    <w:rsid w:val="00355746"/>
    <w:rsid w:val="003576CD"/>
    <w:rsid w:val="003624B9"/>
    <w:rsid w:val="00362EBA"/>
    <w:rsid w:val="00363650"/>
    <w:rsid w:val="00364C9A"/>
    <w:rsid w:val="00366FD6"/>
    <w:rsid w:val="0037069A"/>
    <w:rsid w:val="003722AC"/>
    <w:rsid w:val="00372E38"/>
    <w:rsid w:val="00377943"/>
    <w:rsid w:val="00383AD5"/>
    <w:rsid w:val="0038607E"/>
    <w:rsid w:val="00390F12"/>
    <w:rsid w:val="00391146"/>
    <w:rsid w:val="00392962"/>
    <w:rsid w:val="003946C0"/>
    <w:rsid w:val="003A0FB6"/>
    <w:rsid w:val="003A4C49"/>
    <w:rsid w:val="003A6070"/>
    <w:rsid w:val="003A757C"/>
    <w:rsid w:val="003B06C1"/>
    <w:rsid w:val="003B0A3C"/>
    <w:rsid w:val="003B4720"/>
    <w:rsid w:val="003B63C0"/>
    <w:rsid w:val="003C0938"/>
    <w:rsid w:val="003C6F8B"/>
    <w:rsid w:val="003D1990"/>
    <w:rsid w:val="003D3F3B"/>
    <w:rsid w:val="003E0A2C"/>
    <w:rsid w:val="003E1916"/>
    <w:rsid w:val="003E3E3B"/>
    <w:rsid w:val="003E4796"/>
    <w:rsid w:val="003E47D6"/>
    <w:rsid w:val="003E4B44"/>
    <w:rsid w:val="003E5221"/>
    <w:rsid w:val="003E6109"/>
    <w:rsid w:val="003E6844"/>
    <w:rsid w:val="003E773D"/>
    <w:rsid w:val="003E7FCC"/>
    <w:rsid w:val="003F2ACB"/>
    <w:rsid w:val="003F34EE"/>
    <w:rsid w:val="003F650E"/>
    <w:rsid w:val="003F7C44"/>
    <w:rsid w:val="003F7DCD"/>
    <w:rsid w:val="00400339"/>
    <w:rsid w:val="004004A2"/>
    <w:rsid w:val="0040055C"/>
    <w:rsid w:val="00401051"/>
    <w:rsid w:val="00404D00"/>
    <w:rsid w:val="004050A3"/>
    <w:rsid w:val="0040594F"/>
    <w:rsid w:val="00405ABA"/>
    <w:rsid w:val="00407F86"/>
    <w:rsid w:val="00410C1A"/>
    <w:rsid w:val="00411547"/>
    <w:rsid w:val="00412D63"/>
    <w:rsid w:val="00417B5F"/>
    <w:rsid w:val="004206A1"/>
    <w:rsid w:val="004215F5"/>
    <w:rsid w:val="00421B3E"/>
    <w:rsid w:val="00422D01"/>
    <w:rsid w:val="00423A9B"/>
    <w:rsid w:val="0042432C"/>
    <w:rsid w:val="00427134"/>
    <w:rsid w:val="004316F8"/>
    <w:rsid w:val="00435697"/>
    <w:rsid w:val="00441EB0"/>
    <w:rsid w:val="00442A0B"/>
    <w:rsid w:val="00443B79"/>
    <w:rsid w:val="004448A2"/>
    <w:rsid w:val="0044681E"/>
    <w:rsid w:val="00446D8D"/>
    <w:rsid w:val="00450083"/>
    <w:rsid w:val="00450C27"/>
    <w:rsid w:val="00451E5C"/>
    <w:rsid w:val="004534E9"/>
    <w:rsid w:val="0045563E"/>
    <w:rsid w:val="0045633C"/>
    <w:rsid w:val="00462DA9"/>
    <w:rsid w:val="00464133"/>
    <w:rsid w:val="00464714"/>
    <w:rsid w:val="00467D5E"/>
    <w:rsid w:val="00474C29"/>
    <w:rsid w:val="0047547C"/>
    <w:rsid w:val="00476866"/>
    <w:rsid w:val="004769E2"/>
    <w:rsid w:val="00476DB9"/>
    <w:rsid w:val="00481577"/>
    <w:rsid w:val="00481B86"/>
    <w:rsid w:val="00481F71"/>
    <w:rsid w:val="0048307A"/>
    <w:rsid w:val="00485FC1"/>
    <w:rsid w:val="00487550"/>
    <w:rsid w:val="004916BA"/>
    <w:rsid w:val="00492EB6"/>
    <w:rsid w:val="004943F9"/>
    <w:rsid w:val="004966B1"/>
    <w:rsid w:val="00496A07"/>
    <w:rsid w:val="004A17D7"/>
    <w:rsid w:val="004A208E"/>
    <w:rsid w:val="004A2884"/>
    <w:rsid w:val="004A5D06"/>
    <w:rsid w:val="004A5F3E"/>
    <w:rsid w:val="004A6244"/>
    <w:rsid w:val="004A6EC0"/>
    <w:rsid w:val="004A7DF8"/>
    <w:rsid w:val="004B0542"/>
    <w:rsid w:val="004B1C7C"/>
    <w:rsid w:val="004C2F32"/>
    <w:rsid w:val="004C33A8"/>
    <w:rsid w:val="004D1A1D"/>
    <w:rsid w:val="004D60B3"/>
    <w:rsid w:val="004D613B"/>
    <w:rsid w:val="004D7D6A"/>
    <w:rsid w:val="004E6C04"/>
    <w:rsid w:val="004F01E6"/>
    <w:rsid w:val="004F03EF"/>
    <w:rsid w:val="004F30AC"/>
    <w:rsid w:val="004F33AE"/>
    <w:rsid w:val="004F4E05"/>
    <w:rsid w:val="004F4E33"/>
    <w:rsid w:val="004F5CEC"/>
    <w:rsid w:val="004F5FB5"/>
    <w:rsid w:val="004F6416"/>
    <w:rsid w:val="004F77D6"/>
    <w:rsid w:val="005000F3"/>
    <w:rsid w:val="00500B1C"/>
    <w:rsid w:val="00501991"/>
    <w:rsid w:val="00501F27"/>
    <w:rsid w:val="005072DF"/>
    <w:rsid w:val="00507D24"/>
    <w:rsid w:val="00510D8A"/>
    <w:rsid w:val="00512394"/>
    <w:rsid w:val="00512BE6"/>
    <w:rsid w:val="0051424A"/>
    <w:rsid w:val="00517EAE"/>
    <w:rsid w:val="00523F60"/>
    <w:rsid w:val="00524533"/>
    <w:rsid w:val="00524C5B"/>
    <w:rsid w:val="0052648E"/>
    <w:rsid w:val="0052648F"/>
    <w:rsid w:val="00527899"/>
    <w:rsid w:val="0053000B"/>
    <w:rsid w:val="0053085B"/>
    <w:rsid w:val="005310A7"/>
    <w:rsid w:val="00531B3B"/>
    <w:rsid w:val="00532169"/>
    <w:rsid w:val="00532536"/>
    <w:rsid w:val="00533931"/>
    <w:rsid w:val="00534ECA"/>
    <w:rsid w:val="00535A5E"/>
    <w:rsid w:val="00537B9F"/>
    <w:rsid w:val="00537CE6"/>
    <w:rsid w:val="00540D09"/>
    <w:rsid w:val="00540F73"/>
    <w:rsid w:val="00541506"/>
    <w:rsid w:val="00541CA2"/>
    <w:rsid w:val="00543682"/>
    <w:rsid w:val="005439F9"/>
    <w:rsid w:val="00545D72"/>
    <w:rsid w:val="00545EBA"/>
    <w:rsid w:val="0054655B"/>
    <w:rsid w:val="00551398"/>
    <w:rsid w:val="00553256"/>
    <w:rsid w:val="005551F2"/>
    <w:rsid w:val="005552CE"/>
    <w:rsid w:val="00555D89"/>
    <w:rsid w:val="00555E42"/>
    <w:rsid w:val="00556601"/>
    <w:rsid w:val="00557500"/>
    <w:rsid w:val="005604FF"/>
    <w:rsid w:val="0056306D"/>
    <w:rsid w:val="00563658"/>
    <w:rsid w:val="00567F90"/>
    <w:rsid w:val="00572F7C"/>
    <w:rsid w:val="00574E01"/>
    <w:rsid w:val="005767F9"/>
    <w:rsid w:val="0057688A"/>
    <w:rsid w:val="0058109B"/>
    <w:rsid w:val="00581FEF"/>
    <w:rsid w:val="00583E5C"/>
    <w:rsid w:val="005846A5"/>
    <w:rsid w:val="00585A0B"/>
    <w:rsid w:val="00586768"/>
    <w:rsid w:val="00590CC5"/>
    <w:rsid w:val="005A2704"/>
    <w:rsid w:val="005A2A03"/>
    <w:rsid w:val="005A3CDA"/>
    <w:rsid w:val="005A51BD"/>
    <w:rsid w:val="005A60E7"/>
    <w:rsid w:val="005A746B"/>
    <w:rsid w:val="005A74E5"/>
    <w:rsid w:val="005B2562"/>
    <w:rsid w:val="005B2CB5"/>
    <w:rsid w:val="005B467C"/>
    <w:rsid w:val="005B7190"/>
    <w:rsid w:val="005B7615"/>
    <w:rsid w:val="005B7BEA"/>
    <w:rsid w:val="005C053A"/>
    <w:rsid w:val="005C17F2"/>
    <w:rsid w:val="005C2029"/>
    <w:rsid w:val="005C62A0"/>
    <w:rsid w:val="005D38C9"/>
    <w:rsid w:val="005D4F36"/>
    <w:rsid w:val="005D6E7C"/>
    <w:rsid w:val="005E0BBF"/>
    <w:rsid w:val="005F0B21"/>
    <w:rsid w:val="005F1697"/>
    <w:rsid w:val="005F3D76"/>
    <w:rsid w:val="005F407A"/>
    <w:rsid w:val="005F4BE4"/>
    <w:rsid w:val="005F5F1A"/>
    <w:rsid w:val="005F654E"/>
    <w:rsid w:val="005F7EBE"/>
    <w:rsid w:val="00600555"/>
    <w:rsid w:val="00602965"/>
    <w:rsid w:val="00602AB0"/>
    <w:rsid w:val="00602FBD"/>
    <w:rsid w:val="00603800"/>
    <w:rsid w:val="00603FF0"/>
    <w:rsid w:val="00604B8F"/>
    <w:rsid w:val="0060593A"/>
    <w:rsid w:val="00606C15"/>
    <w:rsid w:val="00613041"/>
    <w:rsid w:val="00622017"/>
    <w:rsid w:val="006305D4"/>
    <w:rsid w:val="0063195A"/>
    <w:rsid w:val="00632028"/>
    <w:rsid w:val="00634B75"/>
    <w:rsid w:val="00637561"/>
    <w:rsid w:val="006377D3"/>
    <w:rsid w:val="00641569"/>
    <w:rsid w:val="00642BAA"/>
    <w:rsid w:val="00643FB4"/>
    <w:rsid w:val="0064451E"/>
    <w:rsid w:val="00644F28"/>
    <w:rsid w:val="00645456"/>
    <w:rsid w:val="00646F24"/>
    <w:rsid w:val="006513A3"/>
    <w:rsid w:val="006556C7"/>
    <w:rsid w:val="0065593A"/>
    <w:rsid w:val="00655C8D"/>
    <w:rsid w:val="00656FDA"/>
    <w:rsid w:val="00661124"/>
    <w:rsid w:val="00661724"/>
    <w:rsid w:val="0066286E"/>
    <w:rsid w:val="00662D3F"/>
    <w:rsid w:val="00671CA6"/>
    <w:rsid w:val="00674A17"/>
    <w:rsid w:val="00674CCE"/>
    <w:rsid w:val="006761AD"/>
    <w:rsid w:val="00676785"/>
    <w:rsid w:val="0067732A"/>
    <w:rsid w:val="00680049"/>
    <w:rsid w:val="00680B4B"/>
    <w:rsid w:val="006832AE"/>
    <w:rsid w:val="006841C6"/>
    <w:rsid w:val="006841D1"/>
    <w:rsid w:val="00684E55"/>
    <w:rsid w:val="006901AD"/>
    <w:rsid w:val="00692612"/>
    <w:rsid w:val="006966E2"/>
    <w:rsid w:val="00696B7D"/>
    <w:rsid w:val="00697A0F"/>
    <w:rsid w:val="006A1FB4"/>
    <w:rsid w:val="006A369C"/>
    <w:rsid w:val="006A5EE3"/>
    <w:rsid w:val="006A648B"/>
    <w:rsid w:val="006B386C"/>
    <w:rsid w:val="006B43B0"/>
    <w:rsid w:val="006B4743"/>
    <w:rsid w:val="006B484E"/>
    <w:rsid w:val="006B504F"/>
    <w:rsid w:val="006B542D"/>
    <w:rsid w:val="006B5EA3"/>
    <w:rsid w:val="006C0164"/>
    <w:rsid w:val="006C0CB5"/>
    <w:rsid w:val="006C1BEA"/>
    <w:rsid w:val="006C3631"/>
    <w:rsid w:val="006C74D7"/>
    <w:rsid w:val="006D1794"/>
    <w:rsid w:val="006D18A1"/>
    <w:rsid w:val="006D230C"/>
    <w:rsid w:val="006D26B0"/>
    <w:rsid w:val="006D3E9F"/>
    <w:rsid w:val="006D4DCC"/>
    <w:rsid w:val="006D531C"/>
    <w:rsid w:val="006D55E5"/>
    <w:rsid w:val="006D5602"/>
    <w:rsid w:val="006E129A"/>
    <w:rsid w:val="006E1725"/>
    <w:rsid w:val="006E1F10"/>
    <w:rsid w:val="006E2452"/>
    <w:rsid w:val="006F045C"/>
    <w:rsid w:val="006F180C"/>
    <w:rsid w:val="006F188D"/>
    <w:rsid w:val="006F233F"/>
    <w:rsid w:val="006F2389"/>
    <w:rsid w:val="006F29F4"/>
    <w:rsid w:val="006F2DD7"/>
    <w:rsid w:val="006F3402"/>
    <w:rsid w:val="006F35E8"/>
    <w:rsid w:val="006F5C7D"/>
    <w:rsid w:val="006F6130"/>
    <w:rsid w:val="006F6838"/>
    <w:rsid w:val="0070017B"/>
    <w:rsid w:val="0070533C"/>
    <w:rsid w:val="007056CD"/>
    <w:rsid w:val="00707285"/>
    <w:rsid w:val="007100B8"/>
    <w:rsid w:val="007123F4"/>
    <w:rsid w:val="0071720C"/>
    <w:rsid w:val="00717281"/>
    <w:rsid w:val="00717FA9"/>
    <w:rsid w:val="00720853"/>
    <w:rsid w:val="00721075"/>
    <w:rsid w:val="007212F0"/>
    <w:rsid w:val="007216ED"/>
    <w:rsid w:val="00724CC0"/>
    <w:rsid w:val="007278D1"/>
    <w:rsid w:val="0073145D"/>
    <w:rsid w:val="00734EED"/>
    <w:rsid w:val="00741108"/>
    <w:rsid w:val="00741DB6"/>
    <w:rsid w:val="0074240D"/>
    <w:rsid w:val="00743128"/>
    <w:rsid w:val="00744532"/>
    <w:rsid w:val="007451E8"/>
    <w:rsid w:val="0074592B"/>
    <w:rsid w:val="007463DB"/>
    <w:rsid w:val="00747061"/>
    <w:rsid w:val="00747267"/>
    <w:rsid w:val="00747683"/>
    <w:rsid w:val="007504B6"/>
    <w:rsid w:val="00753092"/>
    <w:rsid w:val="00754B23"/>
    <w:rsid w:val="00754C58"/>
    <w:rsid w:val="0075569E"/>
    <w:rsid w:val="007570BE"/>
    <w:rsid w:val="00764A24"/>
    <w:rsid w:val="00764AC2"/>
    <w:rsid w:val="00764B60"/>
    <w:rsid w:val="007654DD"/>
    <w:rsid w:val="00765D18"/>
    <w:rsid w:val="00766847"/>
    <w:rsid w:val="0077055F"/>
    <w:rsid w:val="00772068"/>
    <w:rsid w:val="00772649"/>
    <w:rsid w:val="00773F2E"/>
    <w:rsid w:val="00774FBD"/>
    <w:rsid w:val="007750E1"/>
    <w:rsid w:val="00775D14"/>
    <w:rsid w:val="00776F32"/>
    <w:rsid w:val="00777E3F"/>
    <w:rsid w:val="00782FB2"/>
    <w:rsid w:val="007855BD"/>
    <w:rsid w:val="00785C92"/>
    <w:rsid w:val="00786300"/>
    <w:rsid w:val="00787F87"/>
    <w:rsid w:val="00793F96"/>
    <w:rsid w:val="00794835"/>
    <w:rsid w:val="00794F48"/>
    <w:rsid w:val="007964FF"/>
    <w:rsid w:val="007A0A4E"/>
    <w:rsid w:val="007A0A8E"/>
    <w:rsid w:val="007A30E7"/>
    <w:rsid w:val="007A4548"/>
    <w:rsid w:val="007A65AB"/>
    <w:rsid w:val="007A66F6"/>
    <w:rsid w:val="007B0657"/>
    <w:rsid w:val="007B0EC9"/>
    <w:rsid w:val="007B12A0"/>
    <w:rsid w:val="007B15B8"/>
    <w:rsid w:val="007B2E16"/>
    <w:rsid w:val="007B3160"/>
    <w:rsid w:val="007B4AD5"/>
    <w:rsid w:val="007B5BE9"/>
    <w:rsid w:val="007D139C"/>
    <w:rsid w:val="007D3569"/>
    <w:rsid w:val="007D4D67"/>
    <w:rsid w:val="007D553B"/>
    <w:rsid w:val="007D56F4"/>
    <w:rsid w:val="007E25B0"/>
    <w:rsid w:val="007E2F8B"/>
    <w:rsid w:val="007E4301"/>
    <w:rsid w:val="007E600C"/>
    <w:rsid w:val="007E6640"/>
    <w:rsid w:val="007E6D8C"/>
    <w:rsid w:val="007E700D"/>
    <w:rsid w:val="007F0F4B"/>
    <w:rsid w:val="007F1D95"/>
    <w:rsid w:val="007F1EE3"/>
    <w:rsid w:val="007F27E7"/>
    <w:rsid w:val="007F29D9"/>
    <w:rsid w:val="007F3087"/>
    <w:rsid w:val="007F4326"/>
    <w:rsid w:val="007F5EC9"/>
    <w:rsid w:val="008019C6"/>
    <w:rsid w:val="00803D0A"/>
    <w:rsid w:val="00804C29"/>
    <w:rsid w:val="0081022E"/>
    <w:rsid w:val="00810959"/>
    <w:rsid w:val="008157AC"/>
    <w:rsid w:val="00815C5A"/>
    <w:rsid w:val="00817517"/>
    <w:rsid w:val="0082044B"/>
    <w:rsid w:val="00825127"/>
    <w:rsid w:val="00831B95"/>
    <w:rsid w:val="00835132"/>
    <w:rsid w:val="00841F52"/>
    <w:rsid w:val="00843674"/>
    <w:rsid w:val="008440E1"/>
    <w:rsid w:val="00844809"/>
    <w:rsid w:val="00844BBC"/>
    <w:rsid w:val="0084513A"/>
    <w:rsid w:val="00846A7D"/>
    <w:rsid w:val="008507DC"/>
    <w:rsid w:val="008525FF"/>
    <w:rsid w:val="00852FD9"/>
    <w:rsid w:val="00854ACB"/>
    <w:rsid w:val="00856B6E"/>
    <w:rsid w:val="00860228"/>
    <w:rsid w:val="0086632E"/>
    <w:rsid w:val="008664FB"/>
    <w:rsid w:val="00873DCD"/>
    <w:rsid w:val="00874469"/>
    <w:rsid w:val="00874619"/>
    <w:rsid w:val="00875BAE"/>
    <w:rsid w:val="00876B53"/>
    <w:rsid w:val="0087792F"/>
    <w:rsid w:val="00877C60"/>
    <w:rsid w:val="00880AD9"/>
    <w:rsid w:val="00881F8A"/>
    <w:rsid w:val="0088304A"/>
    <w:rsid w:val="008860F9"/>
    <w:rsid w:val="00886161"/>
    <w:rsid w:val="0088654A"/>
    <w:rsid w:val="00886AFD"/>
    <w:rsid w:val="008904B1"/>
    <w:rsid w:val="00890F4F"/>
    <w:rsid w:val="00893AFE"/>
    <w:rsid w:val="00894E78"/>
    <w:rsid w:val="00895043"/>
    <w:rsid w:val="00897CB0"/>
    <w:rsid w:val="008A26C4"/>
    <w:rsid w:val="008A3283"/>
    <w:rsid w:val="008A427F"/>
    <w:rsid w:val="008A5034"/>
    <w:rsid w:val="008A56D5"/>
    <w:rsid w:val="008A5C92"/>
    <w:rsid w:val="008A63CD"/>
    <w:rsid w:val="008A6CC6"/>
    <w:rsid w:val="008A74FB"/>
    <w:rsid w:val="008B0616"/>
    <w:rsid w:val="008B461B"/>
    <w:rsid w:val="008C2549"/>
    <w:rsid w:val="008C2A4A"/>
    <w:rsid w:val="008C2CF2"/>
    <w:rsid w:val="008C472B"/>
    <w:rsid w:val="008C47D9"/>
    <w:rsid w:val="008C5CE1"/>
    <w:rsid w:val="008D0187"/>
    <w:rsid w:val="008D1186"/>
    <w:rsid w:val="008D2D1E"/>
    <w:rsid w:val="008D451D"/>
    <w:rsid w:val="008D6EE7"/>
    <w:rsid w:val="008E144F"/>
    <w:rsid w:val="008E14A9"/>
    <w:rsid w:val="008E3BA5"/>
    <w:rsid w:val="008E6178"/>
    <w:rsid w:val="008E66A9"/>
    <w:rsid w:val="008E6C86"/>
    <w:rsid w:val="008E7317"/>
    <w:rsid w:val="008F049E"/>
    <w:rsid w:val="008F0BFB"/>
    <w:rsid w:val="008F14BB"/>
    <w:rsid w:val="008F218E"/>
    <w:rsid w:val="00900A4B"/>
    <w:rsid w:val="00901399"/>
    <w:rsid w:val="009022E8"/>
    <w:rsid w:val="0090281B"/>
    <w:rsid w:val="009028B8"/>
    <w:rsid w:val="00902BCA"/>
    <w:rsid w:val="00903B55"/>
    <w:rsid w:val="00906A8D"/>
    <w:rsid w:val="00907110"/>
    <w:rsid w:val="009132B3"/>
    <w:rsid w:val="0091440F"/>
    <w:rsid w:val="0091545D"/>
    <w:rsid w:val="00917A07"/>
    <w:rsid w:val="0092010B"/>
    <w:rsid w:val="00920E46"/>
    <w:rsid w:val="009233DE"/>
    <w:rsid w:val="009253C8"/>
    <w:rsid w:val="00926053"/>
    <w:rsid w:val="009321D5"/>
    <w:rsid w:val="0093403F"/>
    <w:rsid w:val="0093742B"/>
    <w:rsid w:val="0093780D"/>
    <w:rsid w:val="00941826"/>
    <w:rsid w:val="00945CF8"/>
    <w:rsid w:val="00946126"/>
    <w:rsid w:val="00951C68"/>
    <w:rsid w:val="00956020"/>
    <w:rsid w:val="009653F4"/>
    <w:rsid w:val="00965D25"/>
    <w:rsid w:val="00967B0B"/>
    <w:rsid w:val="009706EF"/>
    <w:rsid w:val="0097207B"/>
    <w:rsid w:val="00974301"/>
    <w:rsid w:val="00976440"/>
    <w:rsid w:val="00976718"/>
    <w:rsid w:val="00976E04"/>
    <w:rsid w:val="0097739C"/>
    <w:rsid w:val="009773BE"/>
    <w:rsid w:val="00977A91"/>
    <w:rsid w:val="00982541"/>
    <w:rsid w:val="0098299E"/>
    <w:rsid w:val="00986F81"/>
    <w:rsid w:val="009A34E0"/>
    <w:rsid w:val="009A451E"/>
    <w:rsid w:val="009A57FA"/>
    <w:rsid w:val="009A5F42"/>
    <w:rsid w:val="009B0C88"/>
    <w:rsid w:val="009B3627"/>
    <w:rsid w:val="009B3FEC"/>
    <w:rsid w:val="009B5654"/>
    <w:rsid w:val="009B56CA"/>
    <w:rsid w:val="009C0AAF"/>
    <w:rsid w:val="009C11F8"/>
    <w:rsid w:val="009C1482"/>
    <w:rsid w:val="009C191A"/>
    <w:rsid w:val="009C1B2C"/>
    <w:rsid w:val="009C1BCA"/>
    <w:rsid w:val="009C3A2C"/>
    <w:rsid w:val="009C5D05"/>
    <w:rsid w:val="009C6ED3"/>
    <w:rsid w:val="009C7B11"/>
    <w:rsid w:val="009D12DB"/>
    <w:rsid w:val="009D1DB0"/>
    <w:rsid w:val="009D32EF"/>
    <w:rsid w:val="009D3565"/>
    <w:rsid w:val="009D51A2"/>
    <w:rsid w:val="009D5CCE"/>
    <w:rsid w:val="009D6C7F"/>
    <w:rsid w:val="009E0E75"/>
    <w:rsid w:val="009E4F07"/>
    <w:rsid w:val="009E69CD"/>
    <w:rsid w:val="009E79BF"/>
    <w:rsid w:val="009E7C70"/>
    <w:rsid w:val="009F0099"/>
    <w:rsid w:val="009F040F"/>
    <w:rsid w:val="009F341C"/>
    <w:rsid w:val="009F73AD"/>
    <w:rsid w:val="00A00FE9"/>
    <w:rsid w:val="00A03AE9"/>
    <w:rsid w:val="00A05D22"/>
    <w:rsid w:val="00A106A7"/>
    <w:rsid w:val="00A128D1"/>
    <w:rsid w:val="00A14B7B"/>
    <w:rsid w:val="00A14FF3"/>
    <w:rsid w:val="00A15B0A"/>
    <w:rsid w:val="00A16C70"/>
    <w:rsid w:val="00A179DC"/>
    <w:rsid w:val="00A246FE"/>
    <w:rsid w:val="00A258F4"/>
    <w:rsid w:val="00A26A9B"/>
    <w:rsid w:val="00A27CA9"/>
    <w:rsid w:val="00A32B47"/>
    <w:rsid w:val="00A33176"/>
    <w:rsid w:val="00A3363A"/>
    <w:rsid w:val="00A3387B"/>
    <w:rsid w:val="00A33FBF"/>
    <w:rsid w:val="00A352FD"/>
    <w:rsid w:val="00A36901"/>
    <w:rsid w:val="00A37C89"/>
    <w:rsid w:val="00A42DDF"/>
    <w:rsid w:val="00A44CD5"/>
    <w:rsid w:val="00A45E14"/>
    <w:rsid w:val="00A46941"/>
    <w:rsid w:val="00A5359A"/>
    <w:rsid w:val="00A53750"/>
    <w:rsid w:val="00A54789"/>
    <w:rsid w:val="00A54E51"/>
    <w:rsid w:val="00A5670C"/>
    <w:rsid w:val="00A57748"/>
    <w:rsid w:val="00A62EA1"/>
    <w:rsid w:val="00A635BB"/>
    <w:rsid w:val="00A64C1E"/>
    <w:rsid w:val="00A67343"/>
    <w:rsid w:val="00A70715"/>
    <w:rsid w:val="00A708FD"/>
    <w:rsid w:val="00A75323"/>
    <w:rsid w:val="00A778CA"/>
    <w:rsid w:val="00A9173D"/>
    <w:rsid w:val="00A929BA"/>
    <w:rsid w:val="00A949AB"/>
    <w:rsid w:val="00A95108"/>
    <w:rsid w:val="00A96250"/>
    <w:rsid w:val="00A964F1"/>
    <w:rsid w:val="00A974EF"/>
    <w:rsid w:val="00A979A9"/>
    <w:rsid w:val="00AA0879"/>
    <w:rsid w:val="00AA1E72"/>
    <w:rsid w:val="00AA32AC"/>
    <w:rsid w:val="00AA35FC"/>
    <w:rsid w:val="00AA6509"/>
    <w:rsid w:val="00AA6590"/>
    <w:rsid w:val="00AA69D2"/>
    <w:rsid w:val="00AA72FD"/>
    <w:rsid w:val="00AA731D"/>
    <w:rsid w:val="00AA77CC"/>
    <w:rsid w:val="00AB0825"/>
    <w:rsid w:val="00AB14E7"/>
    <w:rsid w:val="00AB5610"/>
    <w:rsid w:val="00AB6D57"/>
    <w:rsid w:val="00AB74EA"/>
    <w:rsid w:val="00AC0C28"/>
    <w:rsid w:val="00AC1E60"/>
    <w:rsid w:val="00AC48FD"/>
    <w:rsid w:val="00AC4A5C"/>
    <w:rsid w:val="00AC5C65"/>
    <w:rsid w:val="00AD1E44"/>
    <w:rsid w:val="00AD39C1"/>
    <w:rsid w:val="00AD5C5C"/>
    <w:rsid w:val="00AD6122"/>
    <w:rsid w:val="00AD76D8"/>
    <w:rsid w:val="00AD7BB9"/>
    <w:rsid w:val="00AE1BFC"/>
    <w:rsid w:val="00AE3741"/>
    <w:rsid w:val="00AE46C8"/>
    <w:rsid w:val="00AE6BF9"/>
    <w:rsid w:val="00AE75E4"/>
    <w:rsid w:val="00AE7749"/>
    <w:rsid w:val="00AE7D57"/>
    <w:rsid w:val="00AF009D"/>
    <w:rsid w:val="00AF4BB8"/>
    <w:rsid w:val="00AF6BF4"/>
    <w:rsid w:val="00AF7086"/>
    <w:rsid w:val="00B00D42"/>
    <w:rsid w:val="00B020BC"/>
    <w:rsid w:val="00B072A5"/>
    <w:rsid w:val="00B07A28"/>
    <w:rsid w:val="00B121A2"/>
    <w:rsid w:val="00B12C36"/>
    <w:rsid w:val="00B1365B"/>
    <w:rsid w:val="00B214CE"/>
    <w:rsid w:val="00B23B9F"/>
    <w:rsid w:val="00B24A7C"/>
    <w:rsid w:val="00B24EDD"/>
    <w:rsid w:val="00B27386"/>
    <w:rsid w:val="00B3060A"/>
    <w:rsid w:val="00B307FC"/>
    <w:rsid w:val="00B31F3E"/>
    <w:rsid w:val="00B322B8"/>
    <w:rsid w:val="00B32B60"/>
    <w:rsid w:val="00B3404D"/>
    <w:rsid w:val="00B35D87"/>
    <w:rsid w:val="00B35E45"/>
    <w:rsid w:val="00B43531"/>
    <w:rsid w:val="00B45D37"/>
    <w:rsid w:val="00B51AF4"/>
    <w:rsid w:val="00B52EC0"/>
    <w:rsid w:val="00B53C01"/>
    <w:rsid w:val="00B5629F"/>
    <w:rsid w:val="00B5680E"/>
    <w:rsid w:val="00B56A67"/>
    <w:rsid w:val="00B56E7D"/>
    <w:rsid w:val="00B6111F"/>
    <w:rsid w:val="00B62892"/>
    <w:rsid w:val="00B64243"/>
    <w:rsid w:val="00B65588"/>
    <w:rsid w:val="00B663A3"/>
    <w:rsid w:val="00B70EDB"/>
    <w:rsid w:val="00B725E7"/>
    <w:rsid w:val="00B72944"/>
    <w:rsid w:val="00B73491"/>
    <w:rsid w:val="00B73D94"/>
    <w:rsid w:val="00B744EC"/>
    <w:rsid w:val="00B74C89"/>
    <w:rsid w:val="00B769DD"/>
    <w:rsid w:val="00B81FCE"/>
    <w:rsid w:val="00B82418"/>
    <w:rsid w:val="00B82EDB"/>
    <w:rsid w:val="00B83AFE"/>
    <w:rsid w:val="00B85687"/>
    <w:rsid w:val="00B85D65"/>
    <w:rsid w:val="00B9003B"/>
    <w:rsid w:val="00B900FB"/>
    <w:rsid w:val="00B90D4D"/>
    <w:rsid w:val="00B91AD3"/>
    <w:rsid w:val="00B92465"/>
    <w:rsid w:val="00B92472"/>
    <w:rsid w:val="00B9362A"/>
    <w:rsid w:val="00B93A25"/>
    <w:rsid w:val="00B94884"/>
    <w:rsid w:val="00B94F5A"/>
    <w:rsid w:val="00B95CA3"/>
    <w:rsid w:val="00B967C2"/>
    <w:rsid w:val="00B96A5C"/>
    <w:rsid w:val="00B979E3"/>
    <w:rsid w:val="00BA01E5"/>
    <w:rsid w:val="00BA19F7"/>
    <w:rsid w:val="00BA4445"/>
    <w:rsid w:val="00BA4A68"/>
    <w:rsid w:val="00BB0D10"/>
    <w:rsid w:val="00BB0DFF"/>
    <w:rsid w:val="00BB390B"/>
    <w:rsid w:val="00BB5A0B"/>
    <w:rsid w:val="00BB6FCA"/>
    <w:rsid w:val="00BB7DDD"/>
    <w:rsid w:val="00BC07DA"/>
    <w:rsid w:val="00BC131D"/>
    <w:rsid w:val="00BC2E7E"/>
    <w:rsid w:val="00BC3A3D"/>
    <w:rsid w:val="00BC4299"/>
    <w:rsid w:val="00BC52FA"/>
    <w:rsid w:val="00BC5C4B"/>
    <w:rsid w:val="00BC6057"/>
    <w:rsid w:val="00BC7B47"/>
    <w:rsid w:val="00BD025C"/>
    <w:rsid w:val="00BD26F8"/>
    <w:rsid w:val="00BD6E74"/>
    <w:rsid w:val="00BD728D"/>
    <w:rsid w:val="00BE0F38"/>
    <w:rsid w:val="00BE1D92"/>
    <w:rsid w:val="00BE44D5"/>
    <w:rsid w:val="00BE7EAF"/>
    <w:rsid w:val="00BF14B5"/>
    <w:rsid w:val="00BF3D09"/>
    <w:rsid w:val="00BF4CA9"/>
    <w:rsid w:val="00BF55F9"/>
    <w:rsid w:val="00BF656F"/>
    <w:rsid w:val="00BF6B4F"/>
    <w:rsid w:val="00C00BEE"/>
    <w:rsid w:val="00C03BD0"/>
    <w:rsid w:val="00C043F6"/>
    <w:rsid w:val="00C05EC8"/>
    <w:rsid w:val="00C06CD2"/>
    <w:rsid w:val="00C111A6"/>
    <w:rsid w:val="00C1129A"/>
    <w:rsid w:val="00C12B2C"/>
    <w:rsid w:val="00C13684"/>
    <w:rsid w:val="00C13F2A"/>
    <w:rsid w:val="00C1414B"/>
    <w:rsid w:val="00C16148"/>
    <w:rsid w:val="00C163D6"/>
    <w:rsid w:val="00C1765C"/>
    <w:rsid w:val="00C21735"/>
    <w:rsid w:val="00C23180"/>
    <w:rsid w:val="00C25665"/>
    <w:rsid w:val="00C25E06"/>
    <w:rsid w:val="00C26BCD"/>
    <w:rsid w:val="00C2773A"/>
    <w:rsid w:val="00C30239"/>
    <w:rsid w:val="00C310A0"/>
    <w:rsid w:val="00C31136"/>
    <w:rsid w:val="00C313B4"/>
    <w:rsid w:val="00C31C8E"/>
    <w:rsid w:val="00C32E04"/>
    <w:rsid w:val="00C33A3B"/>
    <w:rsid w:val="00C34B5B"/>
    <w:rsid w:val="00C37824"/>
    <w:rsid w:val="00C42AD0"/>
    <w:rsid w:val="00C43E6B"/>
    <w:rsid w:val="00C43FDA"/>
    <w:rsid w:val="00C44C91"/>
    <w:rsid w:val="00C46F85"/>
    <w:rsid w:val="00C529D9"/>
    <w:rsid w:val="00C52D66"/>
    <w:rsid w:val="00C52E6B"/>
    <w:rsid w:val="00C54632"/>
    <w:rsid w:val="00C579E0"/>
    <w:rsid w:val="00C57A53"/>
    <w:rsid w:val="00C643E3"/>
    <w:rsid w:val="00C66001"/>
    <w:rsid w:val="00C66415"/>
    <w:rsid w:val="00C67410"/>
    <w:rsid w:val="00C6787E"/>
    <w:rsid w:val="00C7263C"/>
    <w:rsid w:val="00C7488E"/>
    <w:rsid w:val="00C74EFB"/>
    <w:rsid w:val="00C75FDA"/>
    <w:rsid w:val="00C836E4"/>
    <w:rsid w:val="00C86203"/>
    <w:rsid w:val="00C86283"/>
    <w:rsid w:val="00C87DB3"/>
    <w:rsid w:val="00C90479"/>
    <w:rsid w:val="00C90CF3"/>
    <w:rsid w:val="00C91323"/>
    <w:rsid w:val="00C9154D"/>
    <w:rsid w:val="00C918F3"/>
    <w:rsid w:val="00C97BF5"/>
    <w:rsid w:val="00CA02FE"/>
    <w:rsid w:val="00CA28EC"/>
    <w:rsid w:val="00CA3F11"/>
    <w:rsid w:val="00CA4927"/>
    <w:rsid w:val="00CA70A6"/>
    <w:rsid w:val="00CB1F3C"/>
    <w:rsid w:val="00CB50D2"/>
    <w:rsid w:val="00CB7522"/>
    <w:rsid w:val="00CC1BC2"/>
    <w:rsid w:val="00CC5067"/>
    <w:rsid w:val="00CD05BB"/>
    <w:rsid w:val="00CD2BFB"/>
    <w:rsid w:val="00CD3857"/>
    <w:rsid w:val="00CD4613"/>
    <w:rsid w:val="00CD5CB7"/>
    <w:rsid w:val="00CE052B"/>
    <w:rsid w:val="00CE2A3E"/>
    <w:rsid w:val="00CE366E"/>
    <w:rsid w:val="00CF0522"/>
    <w:rsid w:val="00CF0D89"/>
    <w:rsid w:val="00CF0FA8"/>
    <w:rsid w:val="00CF1310"/>
    <w:rsid w:val="00CF2E93"/>
    <w:rsid w:val="00CF308E"/>
    <w:rsid w:val="00CF5212"/>
    <w:rsid w:val="00CF7407"/>
    <w:rsid w:val="00D0214F"/>
    <w:rsid w:val="00D02A00"/>
    <w:rsid w:val="00D03967"/>
    <w:rsid w:val="00D048DE"/>
    <w:rsid w:val="00D06A85"/>
    <w:rsid w:val="00D113B6"/>
    <w:rsid w:val="00D15713"/>
    <w:rsid w:val="00D15DED"/>
    <w:rsid w:val="00D15FD5"/>
    <w:rsid w:val="00D1701C"/>
    <w:rsid w:val="00D170C3"/>
    <w:rsid w:val="00D17990"/>
    <w:rsid w:val="00D244BB"/>
    <w:rsid w:val="00D24BEF"/>
    <w:rsid w:val="00D257C0"/>
    <w:rsid w:val="00D26111"/>
    <w:rsid w:val="00D36EAA"/>
    <w:rsid w:val="00D41677"/>
    <w:rsid w:val="00D43B6B"/>
    <w:rsid w:val="00D44BCC"/>
    <w:rsid w:val="00D5295F"/>
    <w:rsid w:val="00D55769"/>
    <w:rsid w:val="00D55C70"/>
    <w:rsid w:val="00D57037"/>
    <w:rsid w:val="00D6233A"/>
    <w:rsid w:val="00D6645E"/>
    <w:rsid w:val="00D6692C"/>
    <w:rsid w:val="00D704E3"/>
    <w:rsid w:val="00D71114"/>
    <w:rsid w:val="00D732B1"/>
    <w:rsid w:val="00D758AF"/>
    <w:rsid w:val="00D80D53"/>
    <w:rsid w:val="00D8209B"/>
    <w:rsid w:val="00D8340A"/>
    <w:rsid w:val="00D87AF4"/>
    <w:rsid w:val="00D905C5"/>
    <w:rsid w:val="00D921B3"/>
    <w:rsid w:val="00D922F4"/>
    <w:rsid w:val="00D93F54"/>
    <w:rsid w:val="00D94B04"/>
    <w:rsid w:val="00D973B9"/>
    <w:rsid w:val="00DA01C5"/>
    <w:rsid w:val="00DA0D14"/>
    <w:rsid w:val="00DA0F50"/>
    <w:rsid w:val="00DA26A7"/>
    <w:rsid w:val="00DA4DB0"/>
    <w:rsid w:val="00DA6F3D"/>
    <w:rsid w:val="00DB0CF7"/>
    <w:rsid w:val="00DB2E38"/>
    <w:rsid w:val="00DB5DD6"/>
    <w:rsid w:val="00DC2801"/>
    <w:rsid w:val="00DC2FB8"/>
    <w:rsid w:val="00DC70AF"/>
    <w:rsid w:val="00DD08E8"/>
    <w:rsid w:val="00DD16D6"/>
    <w:rsid w:val="00DD2AEB"/>
    <w:rsid w:val="00DD425B"/>
    <w:rsid w:val="00DD60E5"/>
    <w:rsid w:val="00DD7A5F"/>
    <w:rsid w:val="00DE008E"/>
    <w:rsid w:val="00DE0E8A"/>
    <w:rsid w:val="00DE2023"/>
    <w:rsid w:val="00DE3783"/>
    <w:rsid w:val="00DE545D"/>
    <w:rsid w:val="00DE7B34"/>
    <w:rsid w:val="00DF16A7"/>
    <w:rsid w:val="00DF1AC8"/>
    <w:rsid w:val="00DF202D"/>
    <w:rsid w:val="00DF246A"/>
    <w:rsid w:val="00DF53F4"/>
    <w:rsid w:val="00DF7937"/>
    <w:rsid w:val="00E01208"/>
    <w:rsid w:val="00E027CE"/>
    <w:rsid w:val="00E03AFB"/>
    <w:rsid w:val="00E04DB9"/>
    <w:rsid w:val="00E079B1"/>
    <w:rsid w:val="00E1065E"/>
    <w:rsid w:val="00E10C46"/>
    <w:rsid w:val="00E131AD"/>
    <w:rsid w:val="00E1410B"/>
    <w:rsid w:val="00E15AFE"/>
    <w:rsid w:val="00E16793"/>
    <w:rsid w:val="00E17383"/>
    <w:rsid w:val="00E17678"/>
    <w:rsid w:val="00E20EE7"/>
    <w:rsid w:val="00E21E02"/>
    <w:rsid w:val="00E2201B"/>
    <w:rsid w:val="00E22FAE"/>
    <w:rsid w:val="00E23B96"/>
    <w:rsid w:val="00E25BAD"/>
    <w:rsid w:val="00E30921"/>
    <w:rsid w:val="00E31270"/>
    <w:rsid w:val="00E318DC"/>
    <w:rsid w:val="00E32009"/>
    <w:rsid w:val="00E32A19"/>
    <w:rsid w:val="00E3610B"/>
    <w:rsid w:val="00E3716D"/>
    <w:rsid w:val="00E379B7"/>
    <w:rsid w:val="00E441E3"/>
    <w:rsid w:val="00E45CF4"/>
    <w:rsid w:val="00E46F38"/>
    <w:rsid w:val="00E50509"/>
    <w:rsid w:val="00E5523B"/>
    <w:rsid w:val="00E559D9"/>
    <w:rsid w:val="00E6664A"/>
    <w:rsid w:val="00E66FC7"/>
    <w:rsid w:val="00E70544"/>
    <w:rsid w:val="00E719DE"/>
    <w:rsid w:val="00E71DAB"/>
    <w:rsid w:val="00E71E95"/>
    <w:rsid w:val="00E73313"/>
    <w:rsid w:val="00E74B77"/>
    <w:rsid w:val="00E75218"/>
    <w:rsid w:val="00E766E6"/>
    <w:rsid w:val="00E77FE9"/>
    <w:rsid w:val="00E835F4"/>
    <w:rsid w:val="00E8546F"/>
    <w:rsid w:val="00E85A37"/>
    <w:rsid w:val="00E87424"/>
    <w:rsid w:val="00E87592"/>
    <w:rsid w:val="00E91631"/>
    <w:rsid w:val="00E92DD4"/>
    <w:rsid w:val="00E97431"/>
    <w:rsid w:val="00E97DB5"/>
    <w:rsid w:val="00EA116A"/>
    <w:rsid w:val="00EA1191"/>
    <w:rsid w:val="00EA48B0"/>
    <w:rsid w:val="00EA4ED3"/>
    <w:rsid w:val="00EA7F37"/>
    <w:rsid w:val="00EB149E"/>
    <w:rsid w:val="00EB2A57"/>
    <w:rsid w:val="00EB6982"/>
    <w:rsid w:val="00EB72FB"/>
    <w:rsid w:val="00EB76A1"/>
    <w:rsid w:val="00EC1F88"/>
    <w:rsid w:val="00EC28B2"/>
    <w:rsid w:val="00EC2AE8"/>
    <w:rsid w:val="00EC4EE3"/>
    <w:rsid w:val="00EC67A3"/>
    <w:rsid w:val="00EC684A"/>
    <w:rsid w:val="00EC7442"/>
    <w:rsid w:val="00ED0418"/>
    <w:rsid w:val="00ED0D7C"/>
    <w:rsid w:val="00ED3302"/>
    <w:rsid w:val="00ED71A9"/>
    <w:rsid w:val="00EE00D1"/>
    <w:rsid w:val="00EE089B"/>
    <w:rsid w:val="00EE0E18"/>
    <w:rsid w:val="00EE15EC"/>
    <w:rsid w:val="00EE1AE3"/>
    <w:rsid w:val="00EE3D08"/>
    <w:rsid w:val="00EE6F1B"/>
    <w:rsid w:val="00EF096F"/>
    <w:rsid w:val="00EF2756"/>
    <w:rsid w:val="00EF55B0"/>
    <w:rsid w:val="00EF55C8"/>
    <w:rsid w:val="00EF61F8"/>
    <w:rsid w:val="00EF7AB1"/>
    <w:rsid w:val="00EF7EA0"/>
    <w:rsid w:val="00F00057"/>
    <w:rsid w:val="00F00D2E"/>
    <w:rsid w:val="00F02202"/>
    <w:rsid w:val="00F0506E"/>
    <w:rsid w:val="00F073B4"/>
    <w:rsid w:val="00F07569"/>
    <w:rsid w:val="00F13C0E"/>
    <w:rsid w:val="00F13F28"/>
    <w:rsid w:val="00F149EC"/>
    <w:rsid w:val="00F15A85"/>
    <w:rsid w:val="00F174B2"/>
    <w:rsid w:val="00F22643"/>
    <w:rsid w:val="00F229E5"/>
    <w:rsid w:val="00F22FBE"/>
    <w:rsid w:val="00F27899"/>
    <w:rsid w:val="00F30BD0"/>
    <w:rsid w:val="00F31F26"/>
    <w:rsid w:val="00F325C5"/>
    <w:rsid w:val="00F328A8"/>
    <w:rsid w:val="00F34B24"/>
    <w:rsid w:val="00F367BD"/>
    <w:rsid w:val="00F369A9"/>
    <w:rsid w:val="00F36BFE"/>
    <w:rsid w:val="00F36D36"/>
    <w:rsid w:val="00F37840"/>
    <w:rsid w:val="00F40690"/>
    <w:rsid w:val="00F419E1"/>
    <w:rsid w:val="00F41BE7"/>
    <w:rsid w:val="00F42E25"/>
    <w:rsid w:val="00F46FE8"/>
    <w:rsid w:val="00F4740D"/>
    <w:rsid w:val="00F47DA8"/>
    <w:rsid w:val="00F511B0"/>
    <w:rsid w:val="00F52777"/>
    <w:rsid w:val="00F53377"/>
    <w:rsid w:val="00F600C8"/>
    <w:rsid w:val="00F603C4"/>
    <w:rsid w:val="00F60797"/>
    <w:rsid w:val="00F62434"/>
    <w:rsid w:val="00F64A11"/>
    <w:rsid w:val="00F67B70"/>
    <w:rsid w:val="00F73B9A"/>
    <w:rsid w:val="00F804F7"/>
    <w:rsid w:val="00F80E54"/>
    <w:rsid w:val="00F81766"/>
    <w:rsid w:val="00F817E7"/>
    <w:rsid w:val="00F826B7"/>
    <w:rsid w:val="00F838EE"/>
    <w:rsid w:val="00F8604B"/>
    <w:rsid w:val="00F8755D"/>
    <w:rsid w:val="00F90724"/>
    <w:rsid w:val="00F90747"/>
    <w:rsid w:val="00F91F10"/>
    <w:rsid w:val="00F92ADE"/>
    <w:rsid w:val="00F95B1B"/>
    <w:rsid w:val="00F96E3E"/>
    <w:rsid w:val="00FA11E5"/>
    <w:rsid w:val="00FA137B"/>
    <w:rsid w:val="00FA25A4"/>
    <w:rsid w:val="00FA6E3B"/>
    <w:rsid w:val="00FA720C"/>
    <w:rsid w:val="00FB08B1"/>
    <w:rsid w:val="00FB0A9F"/>
    <w:rsid w:val="00FB3AE7"/>
    <w:rsid w:val="00FB3DCD"/>
    <w:rsid w:val="00FB48E7"/>
    <w:rsid w:val="00FB600C"/>
    <w:rsid w:val="00FB6B62"/>
    <w:rsid w:val="00FC2840"/>
    <w:rsid w:val="00FD1158"/>
    <w:rsid w:val="00FD1B97"/>
    <w:rsid w:val="00FD39CD"/>
    <w:rsid w:val="00FD4B49"/>
    <w:rsid w:val="00FD4BB2"/>
    <w:rsid w:val="00FD5C2C"/>
    <w:rsid w:val="00FD5D4F"/>
    <w:rsid w:val="00FD7BDC"/>
    <w:rsid w:val="00FE140D"/>
    <w:rsid w:val="00FE37D0"/>
    <w:rsid w:val="00FF448E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05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280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2019-11-01T22:14:00Z</dcterms:created>
  <dcterms:modified xsi:type="dcterms:W3CDTF">2019-11-01T22:15:00Z</dcterms:modified>
</cp:coreProperties>
</file>